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8" w:rsidRPr="00054C98" w:rsidRDefault="00054C98" w:rsidP="00054C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</w:t>
      </w:r>
      <w:r w:rsidRPr="00054C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Спасет ли прививка от гриппа?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 каждым годом в преддверии осенне-зимнего сезона все больше детей и взрослых прививаются от гриппа. Но и противников этой процедуры немало. Дать однозначный ответ прививаться ли каждому взрослому, а тем более малышу, невозможно. Как и в любом медицинском вопросе, подход должен быть индивидуальным. Вакцинация – дело добровольное, решение принимается самостоятельно (за детей это делают родители), к тому же прививка от гриппа не входит в календарь плановых прививок и ее необходимо оплачивать. Попытаемся c ориентироваться в этом вопросе.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>Андрей Степанов</w:t>
      </w:r>
      <w:r w:rsidRPr="00054C98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br/>
        <w:t>иммунолог, старший научный сотрудник отделения для недоношенных детей Научного центра здоровья детей Российской академии медицинских наук, к. м. н.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Термин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"грипп"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произошел 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французского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gripper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(хватать, ловить, схватывать). Данное название выражает внезапность, быстроту развития признаков заболевания, а также его вирусный характер - человек его "схватывает", "ловит".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- острое инфекционное заболевание, поражающее преимущественно верхние дыхательные пути и протекающее с высокой температурой (сохраняющейся на протяжении 3-5 дней), с выраженным ухудшением самочувствия, которое проявляется резкой слабостью, сильной головной болью и мышечными болями, тошнотой, рвотой.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вызывает грипп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Возбудители данного заболевания - вирусы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трех типов: А, В, С. Восприимчивость к данным вирусам очень высока.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Гриппом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болеют люди всех возрастов и в любое время года. Однако пик заболеваемости приходится на осенне-зимний период, когда люди больше времени проводят в закрытых непроветриваемых помещениях, организм ослаблен нехваткой витаминов и подвергается большим перепадам температуры. Часто заболевания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гриппом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переходят в эпидемию (от греч.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epidemia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повальная болезнь). Дети становятся особенно восприимчивыми к вирусу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после шести месяцев жизни, так как к этому возрасту у них наблюдается снижение количества материнских антител, переданных им внутриутробно, и уменьшается их поступление с грудным молоком - малышей начинают прикармливать, что сокращает частоту грудного вскармливания. Вирусы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обладают способностью быстро изменяться, так как постоянно циркулируют среди людей и обмениваются генетическим материалом. Множество контактов и развитие транспорта в современном мире способствуют молниеносному распространению этих вирусов в самых отдаленных частях света. Тяжелые эпидемии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типа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случаются каждые 10-40 лет, менее тяжелые повторяются каждые 2-3 года. Масштабные вспышки заболеваемости 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гриппом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типа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повторяются каждые 4-7 лет. Заболевания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гриппом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С-типа встречаются равномерно на протяжении всего года, редко перерастая в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поветриея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вирус "схвачен"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 проникновении в верхние дыхательные пути вирус (независимо от типа) внедряется в клетки наружного слоя слизистой оболочки, вызывая их разрушение. Клетки, содержащие вирус, отторгаются организмом и попадают в окружающую среду с дыханием, при кашле, чихании, заражая окружающих. Этот путь передачи называется воздушно-капельным. Возможно заражение и через игрушки, посуду и другие предметы больного. В течение 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нескольких дней, а иногда и часов, вирус, размножаясь в организме, вызывает первые признаки заболевания - недомогание, озноб, ломоту в суставах, боли в мышцах. Далее стремительно повышается температура до 39-40 градусов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(у некоторых детей на фоне высокой температуры могут развиться судороги), возникает головокружение, головная боль, присоединяется кашель, першение в горле, появляется прозрачное, а затем и гнойное отделяемое из носа. Переболев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гриппом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(чаще всего тяжело), ребенок приобретает иммунитет к нему. Однако проблема заключается в том, что вирус все время меняется, так что выработавшиеся ранее антитела не в полной мере защитят даже уже переболевшего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гриппом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от нового варианта вируса.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Чем опасен грипп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Вирус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подавляет иммунные реакции организма, поэтому значительно снижается способность ребенка противостоять болезням. Известно, что во время эпидемий </w:t>
      </w:r>
      <w:proofErr w:type="spellStart"/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заболеваемость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бактериальными инфекциями дыхательных путей резко возрастает. К тому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же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вызывает обострение и усугубляет течение хронических заболеваний (если таковые имеются). Бывает, что хроническое заболевание ребенка повышает вероятность тяжелого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течения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и развития его осложнений, которые являются основной причиной высокой смертности. Осложнения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пневмония - воспаление легких, отит - воспаление среднего уха (иногда переходящее в менингит - воспаление оболочек мозга), поражение 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сердечно-сосудистой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центральной нервной системы.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Кому показана вакцинация против гриппа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Всемирная организация здравоохранения (ВОЗ) рекомендовала вакцинацию против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как единственный реальный способ уберечься от этой инфекции 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привитому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возможность создания коллективного иммунитета. ВОЗ определила группы лиц, которым вакцинация необходима (конечно, при их согласии). В данную группу риска вошли и дети: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часто болеющие;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страдающие хроническими заболеваниями органов дыхания (например, бронхиальной астмой) и/или имеющие пороки развития дыхательной системы;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страдающие болезнями и/или пороками развития центральной нервной системы;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 врожденными и/или приобретенными пороками сердца, нарушениями сердечного ритма;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 заболеваниями почек (</w:t>
      </w:r>
      <w:proofErr w:type="gramStart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хронический</w:t>
      </w:r>
      <w:proofErr w:type="gramEnd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proofErr w:type="spellStart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гломерулонефрит</w:t>
      </w:r>
      <w:proofErr w:type="spellEnd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хроническая почечная недостаточность);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 болезнями крови;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proofErr w:type="gramStart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страдающие</w:t>
      </w:r>
      <w:proofErr w:type="gramEnd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эндокринными заболеваниями (сахарный диабет);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 </w:t>
      </w:r>
      <w:proofErr w:type="spellStart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иммунодефицитными</w:t>
      </w:r>
      <w:proofErr w:type="spellEnd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состояниями;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дети, которых лечат препаратами, подавляющими иммунную систему;</w:t>
      </w:r>
    </w:p>
    <w:p w:rsidR="00054C98" w:rsidRPr="00054C98" w:rsidRDefault="00054C98" w:rsidP="0005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 также дети, посещающие детские учреждения.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Непрерывное совершенствование вакцин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Более чем полувековой опыт использования вакцин против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дал возможность тщательно проанализировать их и с каждым годом совершенствовать компоненты вакцин для уменьшения и так незначительного риска развития побочных реакций и осложнений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.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Изменчивость вируса заставляет ученых ежегодно проводить анализ циркулирующего на данный момент вида возбудителя и исходя из этого определять состав вакцины, которая будет применена. То есть вакцина, актуальная в данном сезоне, в следующем году не применяется. Именно с такой целью и была создана система международного наблюдения за изменчивостью вируса. Проблема заключается в том, что невозможно абсолютно точно предсказать, какой штамм вируса вызовет эпидемию в конкретном году. Поэтому если прогноз точный, вакцина окажется более эффективной, а если он не оправдывается, - то менее эффективной, однако и во втором случае положительный эффект от вакцинации будет, поскольку разные штаммы вирусов имеют общие составляющие. По статистике, прививка существенно уменьшает шансы заболеть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гриппом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(хотя не может защитить от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со стопроцентной гарантией).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Вакцины против гриппа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Для специфической профилактики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используются инактивированные (не содержащие живых вирусов) и живые вакцины (содержащие ослабленные, незаразные вирусы). 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Последние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настоящее время практически не используются - сейчас интенсивно разрабатывается новое поколение живых вакцин. Инактивированные вакцины обладают значительно меньшей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реактогенностью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(способностью вызывать осложнения)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.Н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 сегодняшний момент создано три типа таких вакцин: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цельноклеточные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сплит-вакцины и субъединичные. Они 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отличаются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друг от друга степенью расщепления вируса на составные части: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цельноклеточная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вакцина содержит целые клетки вируса, сплит-вакцина (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split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расщеплять) содержит все белки вируса (поверхностные, внутренние), а субъединичная вакцина - только поверхностные белки вируса.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Цельноклеточные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живые вакцины способны вызывать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постпрививочные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осложнения и поэтому имеют широкий перечень противопоказаний, которые резко ограничивают их применение. Единственное их преимущество - хорошая способность формировать иммунитет к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гриппу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Сплит-вакцины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субъединичные вакцины, за счет того, что содержат не весь вирус, а только его основные элементы, образно говоря, не содержат примеси, способные вызывать осложнения, являются на сегодня самыми безопасными и особенно хорошо подходят для защиты детей первого года жизни, а также для детей, страдающих иммунной недостаточностью. Какую же из этих вакцин предпочесть? Пока ответить категорично на это вопрос трудно, поэтому и проводится множество различных исследований. Согласно имеющимся данным, золотой серединой являются именно сплит-вакцины. Они способны максимально стимулировать иммунитет и эффективно защищать человека от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при низком уровне побочных реакций. На сегодняшний день в Российской Федерации зарегистрировано 11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противогриппозных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вакцин. Вот только некоторые из них.</w:t>
      </w:r>
    </w:p>
    <w:p w:rsidR="00054C98" w:rsidRPr="00054C98" w:rsidRDefault="00054C98" w:rsidP="00054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proofErr w:type="gramStart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Инактивированные</w:t>
      </w:r>
      <w:proofErr w:type="gramEnd"/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сплит-вакцины ФЛЮАРИКС (Бельгия); ВАКСИГРИП (Франция); БЕГРИВАК (Германия).</w:t>
      </w:r>
    </w:p>
    <w:p w:rsidR="00054C98" w:rsidRPr="00054C98" w:rsidRDefault="00054C98" w:rsidP="00054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Инактивированные субъединичные вакцины: ИНФЛЮВАК (Нидерланды), АГРИППАЛ S1 (Италия), ГРИППОЛ (Россия; эффективность и безопасность данной вакцины для маленьких детей еще проверяется).</w:t>
      </w:r>
      <w:r w:rsidRPr="0005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действует вакцина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Введение в организм инактивированного вируса (или его частей) вызывает выработку антител (защитных специфических белков) разного типа, направленных против возбудителя, что позволяет создать многоуровневую систему защиты от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а так как, вирусы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имеют сходные структуры с вирусами ОРЗ, то вырабатываемые после вакцинации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противогриппозные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антитела защищают организм также и от ОРЗ - с эффективностью 50-60%. Уже через две недели после прививки в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организме 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накапливаются противогриппозные 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антитела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он становится невосприимчивым к заболеванию. Защитные белки распознают вирус и уничтожают, не позволяя ему размножиться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,.. 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Достаточная иммунная реактивность организма сохраняется около 6 месяцев (по другим данным - до года), что обеспечивает его высокую сопротивляемость вирусу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в течение всего эпидемического сезона. Эффективность иммунизации современными 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противогриппозными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вакцинами составляет 70-90 % и зависит как от конкретной вакцины, условий ее хранения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итранспортировки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так и от эпидемиологической обстановки в конкретное время, от особенностей организма малыша и прочих факторов. То есть вероятность того, что привитой ребенок заболеет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гриппом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все же сохраняется, но при этом переболеет он им в легкой форме и без развития осложнений. Проведенные исследования свидетельствуют о том, что под воздействием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противогриппозной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вакцины повышается сопротивляемость организма не только вирусу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но и другим возбудителям острых респираторных заболеваний (ОРЗ), 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снижается число случаев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развития воспалений легких, обострений хронических заболеваний. Ежегодные вакцинации в коллективах резко снижают ОРЗ.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Схема вакцинации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Все существующие на сегодняшний день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противогриппозные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вакцины применяются по стандартной схеме. Оптимальными сроками начала вакцинации являются сентябрь - октябрь, тогда к началу эпидемического сезона, приходящегося, как правило, на декабрь - январь, вырабатывается достаточная иммунная защита. Необходимо успеть сделать прививку до начала эпидемии: если это сделать позже, то увеличивается опасность привиться во время скрытого (инкубационного) периода болезни. Прививать детей от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можно с 6 месяцев. Ранее не вакцинированным и не болевшим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гриппом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детям, в зависимости от используемой вакцины, рекомендовано двукратное введение половины от взрослой дозы с интервалом 1 месяц. Укол производят внутримышечно или глубоко подкожно. При использовании вакцин в одноразовых шприцах (шприц-доза) рекомендуется встряхнуть шприц непосредственно перед инъекцией. В настоящее время проводятся интенсивные разработки нового поколения вакцин, не требующих внутримышечного введения.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Прививочные реакции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Современные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противогриппозные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вакцины вызывают сравнительно мало прививочных реакций (вариант нормального течения периода после введения вакцины). Живые вакцины крайне редко вызывают незначительное кратковременное повышение температуры.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Иннактивированные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цельноклеточные</w:t>
      </w:r>
      <w:proofErr w:type="spell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вакцины также способны вызвать кратковременное повышение температуры и развитие отека в месте введения препарата. Субъединичные препараты и сплит-вакцины крайне редко вызывают слабые прививочные реакции в виде легкой болезненности в месте введения вакцины. Учитывая слабые реактогенные свойства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противогриппозных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вакцин, их введение можно совмещать с использованием других вакцин (в разных шприцах).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Когда прививаться нельзя</w:t>
      </w: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Основным противопоказанием для применения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противогриппозной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вакцины является непереносимость компонентов препарата: белков куриного яйца и специальных консервантов, содержащихся в некоторых препаратах. Запрещается введение вакцин при острых заболеваниях или при обострении хронических недугов. По истечении 3-4 недель после выздоровления или стихания проявлений хронической болезни вакцинацию можно 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произвести. Не рекомендуется 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противогриппозная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прививка и в том случае, если на предыдущее введение препарата развились какие-либо поствакцинальные осложнения.</w:t>
      </w:r>
    </w:p>
    <w:p w:rsidR="00054C98" w:rsidRPr="00054C98" w:rsidRDefault="00054C98" w:rsidP="0005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Где можно прививаться?</w:t>
      </w:r>
    </w:p>
    <w:p w:rsid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Прививки могут осуществляться в любом медицинском учреждении, имеющем лицензию на проведение вакцинации (в поликлинике, коммерческой клинике, иммунологическом центре). Вакцинация производится сертифицированным врачебным персоналом в прививочном кабинете или на дому, при заключении родителями договора с частной медицинской компанией о наблюдении ребенка. После вакцинации выдают справку и фиксируют название вакцины, серию, номер, дату проведения прививки, название лечебного учреждения, наличие отрицательных реакций. Самостоятельно приобретать вакцину не следует: врач имеет право отказаться от введения вакцины, приобретенной в аптеке или где-то еще, так как у него нет гарантии правильности ее транспортировки и хранения</w:t>
      </w:r>
      <w:proofErr w:type="gramStart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,</w:t>
      </w:r>
      <w:proofErr w:type="gramEnd"/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что может вызвать осложнения после вакцинации или обусловить неэффективность вакцины. При проведении вакцинации в специализированных центрах гарантируется годность препарата. На сегодняшний день наукой доказана эффективность и безопасность современных вакцин против </w:t>
      </w:r>
      <w:r w:rsidRPr="00054C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гриппа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что особенно актуально для детей из группы риска. Целесообразность вакцинации своего ребенка вы можете обсудить с педиатром, постоянно наблюдающим малыша и знающим особенности его организма: как он переносит прививки в целом, как реагирует на повышение температуры при ОРВИ, не бывает ли при этом судорог и пр. Для страховки перед прививкой можно пройти хотя бы минимальное медицинское обследование - сдать общие анализы мочи и крови, проконсультироваться у иммунолога. </w:t>
      </w:r>
      <w:r w:rsidRPr="00054C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05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54C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Желаем вам и вашему ребенку не болеть!</w:t>
      </w:r>
    </w:p>
    <w:p w:rsid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4C98" w:rsidRPr="00054C98" w:rsidRDefault="00054C98" w:rsidP="00054C98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</w:rPr>
      </w:pPr>
      <w:bookmarkStart w:id="0" w:name="_GoBack"/>
      <w:bookmarkEnd w:id="0"/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54C98" w:rsidRPr="00054C98" w:rsidRDefault="00054C98" w:rsidP="00054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0B17" w:rsidRPr="00054C98" w:rsidRDefault="005C0B17">
      <w:pPr>
        <w:rPr>
          <w:sz w:val="24"/>
          <w:szCs w:val="24"/>
        </w:rPr>
      </w:pPr>
    </w:p>
    <w:sectPr w:rsidR="005C0B17" w:rsidRPr="0005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D8D"/>
    <w:multiLevelType w:val="multilevel"/>
    <w:tmpl w:val="E3D0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50A31"/>
    <w:multiLevelType w:val="multilevel"/>
    <w:tmpl w:val="631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A1"/>
    <w:rsid w:val="00054C98"/>
    <w:rsid w:val="00387156"/>
    <w:rsid w:val="003C17A1"/>
    <w:rsid w:val="005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12171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</dc:creator>
  <cp:lastModifiedBy>Немцева</cp:lastModifiedBy>
  <cp:revision>3</cp:revision>
  <dcterms:created xsi:type="dcterms:W3CDTF">2018-01-10T21:35:00Z</dcterms:created>
  <dcterms:modified xsi:type="dcterms:W3CDTF">2018-01-10T21:35:00Z</dcterms:modified>
</cp:coreProperties>
</file>