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3B" w:rsidRDefault="006A323B" w:rsidP="006A32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Гражданско-правовая ответственность за вред, причиненный несовершеннолетними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обязанность возмещения вреда может быть возложена на лицо, не являющееся </w:t>
      </w:r>
      <w:proofErr w:type="spellStart"/>
      <w:r>
        <w:rPr>
          <w:rFonts w:ascii="Times New Roman" w:hAnsi="Times New Roman" w:cs="Times New Roman"/>
          <w:sz w:val="28"/>
          <w:szCs w:val="28"/>
        </w:rPr>
        <w:t>причинителем</w:t>
      </w:r>
      <w:proofErr w:type="spellEnd"/>
      <w:r>
        <w:rPr>
          <w:rFonts w:ascii="Times New Roman" w:hAnsi="Times New Roman" w:cs="Times New Roman"/>
          <w:sz w:val="28"/>
          <w:szCs w:val="28"/>
        </w:rPr>
        <w:t xml:space="preserve"> вреда, в частности на родителей несовершеннолетнего.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Обязанности, аналогичные родительским, возложены в установленных законом случаях и на иных физических (например, на опекунов) либо юридических лиц (например, на организации для детей-сирот и детей, оставшихся без попечения родителей).</w:t>
      </w:r>
      <w:proofErr w:type="gramEnd"/>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различает два вида ответственности за вред, причиненный несовершеннолетними: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не достигшими 14 лет  (ст. 1073 Гражданского кодекса РФ);</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от 14 до 18 лет (ст. 1074 Гражданского кодекса РФ).</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 вред, причиненный несовершеннолетним в возрасте до 14 лет (малолетним), отвечают его родители (усыновители) или опекуны, организации для детей-сирот и детей, оставшихся без попечения родителей, если с их стороны имело место безответственное отношение к его воспитанию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w:t>
      </w:r>
      <w:proofErr w:type="gramEnd"/>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w:t>
      </w:r>
      <w:r>
        <w:rPr>
          <w:rFonts w:ascii="Times New Roman" w:hAnsi="Times New Roman" w:cs="Times New Roman"/>
          <w:sz w:val="28"/>
          <w:szCs w:val="28"/>
        </w:rPr>
        <w:lastRenderedPageBreak/>
        <w:t>причиненный малолетним вред</w:t>
      </w:r>
      <w:proofErr w:type="gramEnd"/>
      <w:r>
        <w:rPr>
          <w:rFonts w:ascii="Times New Roman" w:hAnsi="Times New Roman" w:cs="Times New Roman"/>
          <w:sz w:val="28"/>
          <w:szCs w:val="28"/>
        </w:rPr>
        <w:t>, если не докажут, что он возник не по их вине при осуществлении надзора.</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судом, при рассмотрении гражданского дела о возмещении вреда, причиненного несовершеннолетним в возрасте до 14 лет,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w:t>
      </w:r>
      <w:proofErr w:type="gramEnd"/>
      <w:r>
        <w:rPr>
          <w:rFonts w:ascii="Times New Roman" w:hAnsi="Times New Roman" w:cs="Times New Roman"/>
          <w:sz w:val="28"/>
          <w:szCs w:val="28"/>
        </w:rPr>
        <w:t xml:space="preserve"> ответственности в зависимости от степени вины каждого.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что лишение родительских прав не освобождает указанных родителей от ответственности за вред, причиненный их несовершеннолетними детьми (ст. 1075 Гражданского кодекса РФ).</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статьи 45 Гражданского процессуального кодекса РФ гражданские дела о возмещении вреда, причиненного здоровью, рассматриваются судом с обязательным участием прокурора.</w:t>
      </w: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О несчастных случаях с обучающимися во время пребывания в образовательной организации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27.06.2017 № 602 утвержден Порядок расследования и учета несчастных случаев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части 4 статьи 41 Федерального закона от 29.12.2012 № 273-ФЗ «Об образовании в Российской Федерации»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rPr>
          <w:rFonts w:ascii="Times New Roman" w:hAnsi="Times New Roman" w:cs="Times New Roman"/>
          <w:sz w:val="28"/>
          <w:szCs w:val="28"/>
        </w:rP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в частности: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 время учебных занятий и мероприятий, связанных с освоением образовательных программ, во время установленных перерывов между занятиями (мероприятиями), проводимыми как на территории и объектах образовательной организации, так и за ее пределами;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 время учебных занятий по физической культуре;</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образовательной организацией;</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прохождении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образовательной организации учебной или производственной практики, сельскохозяйственных работ, общественно-полезного труда и выполнении работы под руководством и контролем представителей организации;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 проведении спортивных соревнований, тренировок, оздоровительных мероприятий, экскурсий, походов, экспедиций и других мероприятий, организованных образовательной организацией;</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организованном следовании обучающихся к месту проведения учебных занятий или мероприятий и обратно на транспортном средстве, на общественном или служебном транспорте или пешком;</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осуществлении иных действий обучающихся, обусловленных уставом образовательной организации либо совершаемых в интересах данной организации.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организации до 20 января наступившего года направляют учредителю отчет о происшедших несчастных случаях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за истекший год.</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Подробнее с документом можно ознакомиться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правовой информации </w:t>
      </w:r>
      <w:hyperlink r:id="rId4" w:history="1">
        <w:r>
          <w:rPr>
            <w:rStyle w:val="a3"/>
            <w:rFonts w:ascii="Times New Roman" w:hAnsi="Times New Roman" w:cs="Times New Roman"/>
            <w:sz w:val="28"/>
            <w:szCs w:val="28"/>
          </w:rPr>
          <w:t>http://www.pravo.gov.ru</w:t>
        </w:r>
      </w:hyperlink>
      <w:r>
        <w:rPr>
          <w:rFonts w:ascii="Times New Roman" w:hAnsi="Times New Roman" w:cs="Times New Roman"/>
          <w:sz w:val="28"/>
          <w:szCs w:val="28"/>
        </w:rPr>
        <w:t>.</w:t>
      </w: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Об основных социальных гарантиях детей-сирот и детей, оставшихся без попечения родителей</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Детям-сиротам и детям, оставшимся без попечения родителей, гарантируется право на устройство в семью на воспитание: усыновление (удочерение), под опеку или попечительство, в приемную или патронатную семью. При отсутствии такой возможности временно, на период до устройства на воспитание в семью, им гарантируется пребывание в организации для детей-сирот.</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Усыновление либо передача под опеку или попечительство братьев и сестер разным лицам не допускается, кроме случаев, когда это отвечает интересам детей.</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усыновлении ребенка или передаче его под опеку или попечительство гарантируется учет его мнения, а если ребенку исполнилось 10 лет, то его согласие обязательно.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Преимущественное право на опекунство или попечительство имеют близкие родственники ребенка.</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Российской Федерации гарантируется сохранение тайны усыновления. За ее разглашение предусмотрена уголовная ответственность по статье 155 Уголовного кодекса Российской Федерации.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на момент усыновления ребенок имеет право на пенсию и пособия, полагающиеся ему в связи со смертью родителей, он сохраняет это право и после усыновления.</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Детям, находящимся под опекой (попечительством), также гарантируются причитающиеся им алименты, пенсии, пособия и другие социальные выплаты; сохранение права собственности на жилое помещение или права пользования жилым помещением; право на общение с родственниками; право на содержание, денежные средства на которое </w:t>
      </w:r>
      <w:r>
        <w:rPr>
          <w:rFonts w:ascii="Times New Roman" w:hAnsi="Times New Roman" w:cs="Times New Roman"/>
          <w:sz w:val="28"/>
          <w:szCs w:val="28"/>
        </w:rPr>
        <w:lastRenderedPageBreak/>
        <w:t>выплачиваются ежемесячно в установленном законами субъектов РФ порядке и в размере.</w:t>
      </w:r>
      <w:proofErr w:type="gramEnd"/>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Воспитанникам организаций для детей-сирот гарантировано полное государственное обеспечение: бесплатное питание, одежда, обувь и мягкий инвентарь, общежитие, медицинское обслуживание и образование.</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Детям-сиротам и детям, оставшимся без попечения родителей, предоставляются гарантии в сфере образования, а именно преимущественное право приема в общеобразовательные организации, которые реализуют образовательные программы основного общего и среднего общего образования; преимущественное право зачисления в образовательную организацию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за счет бюджетных средств при условии успешного прохождения вступительных испытаний и при прочих равных условиях и другие права.</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Детям-сиротам и детям, оставшимся без попечения родителей, предоставляются гарантии в сфере здравоохранения. В частности бесплатная медицинская помощь в медицинских организациях государственной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Детям-сиротам и детям, оставшимся без попечения родителей, предоставляются гарантии в сфере труда. Например, проведение профориентации и диагностики </w:t>
      </w:r>
      <w:proofErr w:type="spellStart"/>
      <w:r>
        <w:rPr>
          <w:rFonts w:ascii="Times New Roman" w:hAnsi="Times New Roman" w:cs="Times New Roman"/>
          <w:sz w:val="28"/>
          <w:szCs w:val="28"/>
        </w:rPr>
        <w:t>профпригодности</w:t>
      </w:r>
      <w:proofErr w:type="spellEnd"/>
      <w:r>
        <w:rPr>
          <w:rFonts w:ascii="Times New Roman" w:hAnsi="Times New Roman" w:cs="Times New Roman"/>
          <w:sz w:val="28"/>
          <w:szCs w:val="28"/>
        </w:rPr>
        <w:t xml:space="preserve"> с учетом состояния здоровья, которые должны проводить органы службы занятости; выплата пособия по безработице и стипендии во время прохождения профессионального </w:t>
      </w:r>
      <w:proofErr w:type="gramStart"/>
      <w:r>
        <w:rPr>
          <w:rFonts w:ascii="Times New Roman" w:hAnsi="Times New Roman" w:cs="Times New Roman"/>
          <w:sz w:val="28"/>
          <w:szCs w:val="28"/>
        </w:rPr>
        <w:t>обучения по направлению</w:t>
      </w:r>
      <w:proofErr w:type="gramEnd"/>
      <w:r>
        <w:rPr>
          <w:rFonts w:ascii="Times New Roman" w:hAnsi="Times New Roman" w:cs="Times New Roman"/>
          <w:sz w:val="28"/>
          <w:szCs w:val="28"/>
        </w:rPr>
        <w:t xml:space="preserve"> органов службы занятости.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Дети-сироты имеют право на предоставление благоустроенного жилья по окончании пребывания в государственных и негосударственных учреждениях для детей-сирот или в приемных семьях. Такое право у детей-сирот возникает, если они не имеют закрепленного за ними жилого помещения или их возвращение в ранее занимаемые и сохраненные за ними жилые помещения невозможно.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 Право на обеспечение жилым помещением сохраняется за ребенком-сиротой до его фактического обеспечения жильем.</w:t>
      </w:r>
    </w:p>
    <w:p w:rsidR="008A725D" w:rsidRDefault="008A725D"/>
    <w:sectPr w:rsidR="008A725D" w:rsidSect="008A7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23B"/>
    <w:rsid w:val="006A323B"/>
    <w:rsid w:val="008A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32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86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Юрош О.В.</dc:creator>
  <cp:keywords/>
  <dc:description/>
  <cp:lastModifiedBy>Юрош О.В.</cp:lastModifiedBy>
  <cp:revision>2</cp:revision>
  <dcterms:created xsi:type="dcterms:W3CDTF">2017-12-27T09:00:00Z</dcterms:created>
  <dcterms:modified xsi:type="dcterms:W3CDTF">2017-12-27T09:01:00Z</dcterms:modified>
</cp:coreProperties>
</file>