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BA" w:rsidRDefault="008000BA" w:rsidP="008000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35.25pt;height:77.25pt" fillcolor="#ffe701">
            <v:fill r:id="rId5" o:title="" color2="#fe3e02" focusposition="1,1" focussize="" focus="100%" type="gradient"/>
            <v:stroke r:id="rId5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РОФИЛАКТИКА ПЛОСКОСТОПИЯ"/>
          </v:shape>
        </w:pic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737235</wp:posOffset>
            </wp:positionV>
            <wp:extent cx="3488055" cy="2781935"/>
            <wp:effectExtent l="0" t="0" r="0" b="0"/>
            <wp:wrapTight wrapText="bothSides">
              <wp:wrapPolygon edited="0">
                <wp:start x="17341" y="0"/>
                <wp:lineTo x="16634" y="740"/>
                <wp:lineTo x="16162" y="1627"/>
                <wp:lineTo x="16044" y="3402"/>
                <wp:lineTo x="16398" y="7396"/>
                <wp:lineTo x="15926" y="9762"/>
                <wp:lineTo x="15690" y="12129"/>
                <wp:lineTo x="15218" y="14495"/>
                <wp:lineTo x="14038" y="16862"/>
                <wp:lineTo x="13094" y="18341"/>
                <wp:lineTo x="12859" y="18785"/>
                <wp:lineTo x="12859" y="19376"/>
                <wp:lineTo x="13330" y="20264"/>
                <wp:lineTo x="13448" y="20560"/>
                <wp:lineTo x="14864" y="20560"/>
                <wp:lineTo x="21470" y="19672"/>
                <wp:lineTo x="21470" y="19228"/>
                <wp:lineTo x="19819" y="16862"/>
                <wp:lineTo x="19111" y="14495"/>
                <wp:lineTo x="18993" y="12129"/>
                <wp:lineTo x="20173" y="9762"/>
                <wp:lineTo x="20173" y="8135"/>
                <wp:lineTo x="20055" y="7396"/>
                <wp:lineTo x="19583" y="5029"/>
                <wp:lineTo x="20055" y="2662"/>
                <wp:lineTo x="20173" y="1923"/>
                <wp:lineTo x="18993" y="444"/>
                <wp:lineTo x="18049" y="0"/>
                <wp:lineTo x="1734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78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предупреждения плоскостопия необходимо укреплять мышцы,  что достигается применением общеразвивающих и специальных гимнастических упражнений.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 подобранные общеукрепляющие упражнения служат фундаментом, на котором строится локальная коррекция стопы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2"/>
        </w:rPr>
      </w:pP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lastRenderedPageBreak/>
        <w:t>Упражнения для коррекции стопы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Ходьба на носках в среднем темпе в течение 1–3 минут.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Ходьба на наружных краях стоп в среднем темпе в течение 2–5 минут.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Медленная ходьба на носках по наклонной плоскости.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Ходьба по палке.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Катание мяча поочередно одной и другой ногой.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Катание обруча пальцами ног (поочередно) в течение 2–4 минут.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Медленные приседания на гимнастической палке с опорой на стул.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Медленные приседания на мяче с опорой на стул.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Сгибание и разгибание стоп в положении сидя на стуле.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000BA" w:rsidRDefault="008000BA" w:rsidP="008000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укрепления здоровья и предупреждения плоскостопия,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 организовывать подвижные игры.</w:t>
      </w:r>
    </w:p>
    <w:p w:rsidR="008000BA" w:rsidRDefault="008000BA">
      <w:bookmarkStart w:id="0" w:name="_GoBack"/>
      <w:bookmarkEnd w:id="0"/>
    </w:p>
    <w:sectPr w:rsidR="0080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BA"/>
    <w:rsid w:val="008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2019-09-29T18:55:00Z</dcterms:created>
  <dcterms:modified xsi:type="dcterms:W3CDTF">2019-09-29T18:55:00Z</dcterms:modified>
</cp:coreProperties>
</file>